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Default="00AA5FDE" w:rsidP="00AA5FDE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GoBack"/>
      <w:r w:rsidRPr="00AA5FD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Z1_3_2_1</w:t>
      </w:r>
    </w:p>
    <w:bookmarkEnd w:id="0"/>
    <w:p w:rsidR="00867803" w:rsidRPr="00867803" w:rsidRDefault="00867803" w:rsidP="00867803">
      <w:pPr>
        <w:rPr>
          <w:b/>
        </w:rPr>
      </w:pPr>
    </w:p>
    <w:p w:rsidR="00867803" w:rsidRPr="00867803" w:rsidRDefault="00867803" w:rsidP="00AA5FDE">
      <w:pPr>
        <w:jc w:val="center"/>
        <w:rPr>
          <w:rFonts w:ascii="Arial" w:hAnsi="Arial" w:cs="Arial"/>
          <w:b/>
          <w:sz w:val="24"/>
          <w:szCs w:val="24"/>
        </w:rPr>
      </w:pPr>
      <w:r w:rsidRPr="00867803">
        <w:rPr>
          <w:rFonts w:ascii="Arial" w:hAnsi="Arial" w:cs="Arial"/>
          <w:b/>
          <w:sz w:val="24"/>
          <w:szCs w:val="24"/>
        </w:rPr>
        <w:t>II. WYMAGANIA WOBEC SZKÓŁ PODSTAWOWYCH, SZKÓŁ PONADPODSTAWOWYCH, SZKÓŁ ARTYSTYCZNYCH, PLACÓWEK KSZTAŁCENIA USTAWICZNEGO, PLACÓWEK KSZTAŁCENIA PRAKTYCZNEGO ORAZ OŚRODKÓW DOKSZTAŁCANIA I DO</w:t>
      </w:r>
      <w:r>
        <w:rPr>
          <w:rFonts w:ascii="Arial" w:hAnsi="Arial" w:cs="Arial"/>
          <w:b/>
          <w:sz w:val="24"/>
          <w:szCs w:val="24"/>
        </w:rPr>
        <w:t>SKONALENIA ZAWODOWEGO</w:t>
      </w:r>
    </w:p>
    <w:tbl>
      <w:tblPr>
        <w:tblStyle w:val="Tabela-Siatka"/>
        <w:tblW w:w="0" w:type="auto"/>
        <w:tblLayout w:type="fixed"/>
        <w:tblLook w:val="04A0"/>
      </w:tblPr>
      <w:tblGrid>
        <w:gridCol w:w="2689"/>
        <w:gridCol w:w="11305"/>
      </w:tblGrid>
      <w:tr w:rsidR="00867803" w:rsidRPr="00867803" w:rsidTr="00AA5FDE">
        <w:tc>
          <w:tcPr>
            <w:tcW w:w="2689" w:type="dxa"/>
            <w:shd w:val="clear" w:color="auto" w:fill="E7E6E6" w:themeFill="background2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Wymaganie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5" w:type="dxa"/>
            <w:shd w:val="clear" w:color="auto" w:fill="E7E6E6" w:themeFill="background2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Charakterystyka wymagania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1. Procesy edukacyjne są zorganizowane w sposób sprzyjający uczeniu się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Planowanie i organizacja procesów edukacyjnych w szkole lub placówce służy rozwojowi uczniów.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Nauczyciele, w tym nauczyciele pracujący w jednym oddziale, współpracują ze sobą w planowaniu, organizowaniu, realizowaniu i modyfikowaniu procesów edukacyjnych.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pomagają sobie nawzajem i wspólnie rozwiązują problemy.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Organizacja procesów edukacyjnych umożliwia uczniom powiązanie różnych dziedzin wiedzy i jej wykorzystanie.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mają wpływ na sposób organizowania i przebieg procesu uczenia się.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znają stawiane przed nimi cele i formułowane wobec nich oczekiwania. Nauczyciele stosują różne metody pracy dostosowane do potrzeb ucznia, grupy i oddziału.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Sposób informowania ucznia o jego postępach w nauce oraz ocenian</w:t>
            </w:r>
            <w:r w:rsidR="00D772E7">
              <w:rPr>
                <w:rFonts w:ascii="Arial" w:hAnsi="Arial" w:cs="Arial"/>
                <w:sz w:val="24"/>
                <w:szCs w:val="24"/>
              </w:rPr>
              <w:t>ie pomagają uczniom uczyć się i </w:t>
            </w:r>
            <w:r w:rsidRPr="00867803">
              <w:rPr>
                <w:rFonts w:ascii="Arial" w:hAnsi="Arial" w:cs="Arial"/>
                <w:sz w:val="24"/>
                <w:szCs w:val="24"/>
              </w:rPr>
              <w:t>planować indywidualny rozwój.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motywują uczniów do aktywnego uczenia się i wspierają ich w trudnych sytuacjach, tworząc atmosferę sprzyjającą uczeniu się.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kształtują u uczniów umiejętność uczenia się.</w:t>
            </w: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 xml:space="preserve">2. Uczniowie nabywają </w:t>
            </w: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wiadomości i umiejętności określone w podstawie programowej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W szkole lub placówce realizuje się podstawę programową z uwz</w:t>
            </w:r>
            <w:r w:rsidR="00D772E7">
              <w:rPr>
                <w:rFonts w:ascii="Arial" w:hAnsi="Arial" w:cs="Arial"/>
                <w:sz w:val="24"/>
                <w:szCs w:val="24"/>
              </w:rPr>
              <w:t xml:space="preserve">ględnieniem osiągnięć uczniów </w:t>
            </w:r>
            <w:r w:rsidR="00D772E7">
              <w:rPr>
                <w:rFonts w:ascii="Arial" w:hAnsi="Arial" w:cs="Arial"/>
                <w:sz w:val="24"/>
                <w:szCs w:val="24"/>
              </w:rPr>
              <w:lastRenderedPageBreak/>
              <w:t>z </w:t>
            </w:r>
            <w:r w:rsidRPr="00867803">
              <w:rPr>
                <w:rFonts w:ascii="Arial" w:hAnsi="Arial" w:cs="Arial"/>
                <w:sz w:val="24"/>
                <w:szCs w:val="24"/>
              </w:rPr>
              <w:t>poprzedniego etapu edukacyjnego.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nabywają wiadomości i umiejętności określone w podstawi</w:t>
            </w:r>
            <w:r w:rsidR="00D772E7">
              <w:rPr>
                <w:rFonts w:ascii="Arial" w:hAnsi="Arial" w:cs="Arial"/>
                <w:sz w:val="24"/>
                <w:szCs w:val="24"/>
              </w:rPr>
              <w:t>e programowej i wykorzystują je </w:t>
            </w:r>
            <w:r w:rsidRPr="00867803">
              <w:rPr>
                <w:rFonts w:ascii="Arial" w:hAnsi="Arial" w:cs="Arial"/>
                <w:sz w:val="24"/>
                <w:szCs w:val="24"/>
              </w:rPr>
              <w:t>podczas wykonywania zadań i rozwiązywania problemów.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Podstawa programowa jest realizowana z wykorzystaniem warunków i sposobów jej realizacji.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monitoruje się i analizuje osiągnięcia każdego ucznia, z uwzględnieniem jego możliwości rozwojowych, formułuje się i wdraża wnioski z tych analiz.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Wdrażane wnioski przyczyniają się do wzrostu efektów uczenia się i nauczania.</w:t>
            </w: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3. Uczniowie są aktywni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są zaangażowani w zajęcia prowadzone w szkole lub placówce i chętnie w nich uczestniczą.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współpracują ze sobą w realizacji przedsięwzięć i rozwiązywaniu problemów.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stwarzają sytuacje, które zachęcają uczniów do podejmowania różnorodnych aktywności.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inicjują i realizują różnorodne działania na rzecz własnego rozwoju, rozwoju szkoły lub placówki i społeczności lokalnej.</w:t>
            </w: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9. Zarządzanie szkołą lub placówką służy jej rozwojowi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Zarządzanie szkołą lub placówką koncentruje się na zapewnieniu warunków organizacyjnych odpowiednich do realizacji zadań dydaktycznych, wychowawczych i opiekuńczych.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procesie zarządzania wykorzystuje się wnioski wynikające ze sprawowanego nadzoru pedagogicznego.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Podejmuje się działania zapewniające szkole lub placówce wspoma</w:t>
            </w:r>
            <w:r w:rsidR="00D772E7">
              <w:rPr>
                <w:rFonts w:ascii="Arial" w:hAnsi="Arial" w:cs="Arial"/>
                <w:sz w:val="24"/>
                <w:szCs w:val="24"/>
              </w:rPr>
              <w:t>ganie zewnętrzne odpowiednie do </w:t>
            </w:r>
            <w:r w:rsidRPr="00867803">
              <w:rPr>
                <w:rFonts w:ascii="Arial" w:hAnsi="Arial" w:cs="Arial"/>
                <w:sz w:val="24"/>
                <w:szCs w:val="24"/>
              </w:rPr>
              <w:t>potrzeb i służące rozwojowi szkoły lub placówki.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są ustalane i przestrzegane procedury dotyczące bezpieczeństwa, w tym sposobów działania w sytuacjach trudnych i kryzysowych.</w:t>
            </w:r>
          </w:p>
        </w:tc>
      </w:tr>
    </w:tbl>
    <w:p w:rsidR="00867803" w:rsidRPr="00867803" w:rsidRDefault="00867803" w:rsidP="00AA5FDE">
      <w:pPr>
        <w:spacing w:before="120" w:after="120" w:line="276" w:lineRule="auto"/>
        <w:rPr>
          <w:b/>
        </w:rPr>
      </w:pPr>
    </w:p>
    <w:p w:rsidR="00867803" w:rsidRPr="00867803" w:rsidRDefault="00867803" w:rsidP="00867803">
      <w:pPr>
        <w:rPr>
          <w:b/>
        </w:rPr>
      </w:pPr>
    </w:p>
    <w:sectPr w:rsidR="00867803" w:rsidRPr="00867803" w:rsidSect="00D772E7">
      <w:foot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A1" w:rsidRDefault="00355CA1" w:rsidP="00905F56">
      <w:pPr>
        <w:spacing w:after="0" w:line="240" w:lineRule="auto"/>
      </w:pPr>
      <w:r>
        <w:separator/>
      </w:r>
    </w:p>
  </w:endnote>
  <w:endnote w:type="continuationSeparator" w:id="0">
    <w:p w:rsidR="00355CA1" w:rsidRDefault="00355CA1" w:rsidP="0090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9334250"/>
      <w:docPartObj>
        <w:docPartGallery w:val="Page Numbers (Bottom of Page)"/>
        <w:docPartUnique/>
      </w:docPartObj>
    </w:sdtPr>
    <w:sdtContent>
      <w:p w:rsidR="00905F56" w:rsidRDefault="004847AD">
        <w:pPr>
          <w:pStyle w:val="Stopka"/>
          <w:jc w:val="right"/>
        </w:pPr>
        <w:r>
          <w:fldChar w:fldCharType="begin"/>
        </w:r>
        <w:r w:rsidR="00905F56">
          <w:instrText>PAGE   \* MERGEFORMAT</w:instrText>
        </w:r>
        <w:r>
          <w:fldChar w:fldCharType="separate"/>
        </w:r>
        <w:r w:rsidR="00D772E7">
          <w:rPr>
            <w:noProof/>
          </w:rPr>
          <w:t>2</w:t>
        </w:r>
        <w:r>
          <w:fldChar w:fldCharType="end"/>
        </w:r>
      </w:p>
    </w:sdtContent>
  </w:sdt>
  <w:p w:rsidR="00905F56" w:rsidRDefault="00905F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A1" w:rsidRDefault="00355CA1" w:rsidP="00905F56">
      <w:pPr>
        <w:spacing w:after="0" w:line="240" w:lineRule="auto"/>
      </w:pPr>
      <w:r>
        <w:separator/>
      </w:r>
    </w:p>
  </w:footnote>
  <w:footnote w:type="continuationSeparator" w:id="0">
    <w:p w:rsidR="00355CA1" w:rsidRDefault="00355CA1" w:rsidP="0090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E7" w:rsidRDefault="00D772E7" w:rsidP="00D772E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BF"/>
    <w:rsid w:val="00066882"/>
    <w:rsid w:val="002337D4"/>
    <w:rsid w:val="00355CA1"/>
    <w:rsid w:val="004847AD"/>
    <w:rsid w:val="006C11BF"/>
    <w:rsid w:val="007B1B58"/>
    <w:rsid w:val="00867803"/>
    <w:rsid w:val="00905F56"/>
    <w:rsid w:val="009347AD"/>
    <w:rsid w:val="00AA5FDE"/>
    <w:rsid w:val="00C336F9"/>
    <w:rsid w:val="00D7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F56"/>
  </w:style>
  <w:style w:type="paragraph" w:styleId="Stopka">
    <w:name w:val="footer"/>
    <w:basedOn w:val="Normalny"/>
    <w:link w:val="Stopka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F56"/>
  </w:style>
  <w:style w:type="paragraph" w:styleId="Tekstdymka">
    <w:name w:val="Balloon Text"/>
    <w:basedOn w:val="Normalny"/>
    <w:link w:val="TekstdymkaZnak"/>
    <w:uiPriority w:val="99"/>
    <w:semiHidden/>
    <w:unhideWhenUsed/>
    <w:rsid w:val="00D7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3</cp:revision>
  <dcterms:created xsi:type="dcterms:W3CDTF">2017-12-26T16:40:00Z</dcterms:created>
  <dcterms:modified xsi:type="dcterms:W3CDTF">2018-03-08T15:07:00Z</dcterms:modified>
</cp:coreProperties>
</file>